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И Чжоу Чжоу не беспокоился о жадности Лин по поводу ядер тумана. Дело не в том, что её показатель преданности также появился в описании Лин после того, как она стала его подчиненной, и был равен 99. А он просто доверял 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Чжоу Чжоу, естественно, видел преданность Лин. Эти 99 очков преданности — не совсем верность до смерти, но для предательства это, по сути, не имеет значения.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травы на рынке имеют четкую цену, теперь на его территории, под руководством Чжэн Юаньци, есть группа очень преданных людей, которые специализируются на сверке счетов, чтобы взять на себя особую ответственность за проверку доходов и расходов территории.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Любое незначительное расхождение в счетах сразу же замечается. Так что ее предательство сразу было бы замечено. Поэтому Чжоу Чжоу совершенно спокойно мог оставить вопрос приобретения лекарственных трав на усмотрение Чжэн Юаньци и Лин.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Пока что Чжоу Чжоу отвечает только за приобретение минералов и других предметов на рынке для удовлетворения рабочих потребностей Кузнецов, Плотников и Техников-алхимиков, а также некоторых собственных нужд. Это не отнимает у него много времени.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Кроме того, у него теперь больше актов вассальной территории. Когда позже он найдет еще одного Лорд-вассала, и его преданность будет высокой, Чжоу Чжоу оставит вопрос приобретения минералов на него.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Подумав об этом Чжоу Чжоу, внезапно вспомнил о сделке по приобретению вещей из Магазина поля боя, которую он опубликовал.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«Чуть не забыл». — Чжоу Чжоу открыл рынок и просмотрел результаты этой сделки.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Результаты сделки: 154 Жетонов воскрешения [Уровень Бронзы], 146 Жетонов восстановления территории [Уровень Бронзы], 10 241 Актов вассализации [Уровень Железа], 205 Актов вассализации [Уровень Бронзы], 4 Акта вассализации [Уровень Серебра].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Товар на продажу: Осталось 33 559 000 ядер тумана [Уровень Железа].</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Чжоу Чжоу слегка нахмурился.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«Из 50 миллионов ядер тумана уровня Железа, которые я приготовил, потратилось 16 миллионов?»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Чжоу Чжоу сразу же посмотрел на другие сделки по приобретению товаров Поля боя Лордов. Он заметил, что цены, установленные другими Лордами, были либо равны его, либо ниже. А это значит, что Лорды просто не хотели продавать товары из Магазина поля боя.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«Похоже, что другие Лорды также серьезно относятся к этому событию.  Вот почему они так дорожат этими товарами в своих руках, и не хотят его продавать». — размышлял Чжоу Чжоу.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свою очередь, эффект увеличения силы звания Лорда повлияет на разницу в силе между вами и вражеским Лордом в реальной битве. На Поле боя Лордов все еще есть право на ошибку, и они могут проиграть несколько игр. Но если вы проиграете из-за разницы в звании Лорда в реальном мире, то это будет крах…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Любой мало-мальски мудрый Лорд, естественно, не стал бы продавать полезные вещи, рассчитывая только на сиюминутную выгоду. Но, несмотря на это Чжоу Чжоу не отозвал эту сделку просто оставив ее на рынке. В любом случае, сейчас он не торопится.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этого он попросил Алию пойти и привести Техника-Алхимика Промежуточного уровня Алмаза, которого принцесса Лия привела с собой. Несколько мгновений спустя она пришла к нему с худым, но крепким и здоровым стариком в белом.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Чжан Кэ Сюань, милорд. — Чжан Кэ Сюань поклонился и почтительно сказал.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Вам нет нужды быть таким вежливым. Поскольку вы присоединились к нам, теперь вы член нашей семьи. Добро пожаловать. — Чжоу Чжоу встал и рассмеялся.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Чжан Кэ Сюань увидел, насколько дружелюбным был Чжоу Чжоу, он улыбнулся и кивнул, вздохнув с облегчением. До приезда он уже слышал имя Лорда Пылающего Солнца.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«Какой молодой, но уже сильнейший среди Лордов Лазурной планеты... Он из Лордов, которых признала Высшая Воля...»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считал, что Лорд, добившийся такого успеха и сделавший карьеру в столь юном возрасте, должен быть высокомерным человеком. Он видел много таких способных и высокомерных молодых гениев. Но никак не ожидал, что у этого Лорда будет такое дружелюбное отношение.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Из-за своих ожиданий, он сразу же почувствовал в своем сердце, что высокомерные гении, которых он знал раньше, не шли ни в какое сравнение с этим Лордом. Подумав об этом Чжан Кэ Сюань посмотрел на Чжоу Чжоу с большей добротой в глазах.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пока Чжоу Чжоу просматривал панель информации новичка.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Чжан Кэ Сюань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Территория: Город Пылающего Солнца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Мирная профессия: Техник-алхимик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Уровень: Промежуточный Алмаз</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Описание: Вице-президент Ассоциации Техников-алхимиков Королевства Аврора, он занимал ключевое положение в сообществе Алхимиков Королевства Аврора. Он известен за создание алхимической технологии Промежуточного уровня Алмаза — Брони титана света. Его мечта — преодолеть предел своего потенциала и стать первым Техником-алхимиком Трансцендентного уровня в Королевстве Аврора!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Навыки: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Талант — Создание алхимической технологии;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Теория и практика алхимического производства [Промежуточный Алмаз];</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Алхимическая технология — Броня титана Света [Промежуточный Алмаз];</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Алхимическая технология — Чип человеко-машинной синергии [Промежуточный Алмаз];</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Алхимическая технология — Гигантская лучевая пушка [Промежуточный Алмаз];</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Алхимическая технология — Устройство гравитационного полета, [Промежуточный Алмаз];</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Алхимическая технология — Божественный двигатель [Промежуточный Алмаз];</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Преданность: 88</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Потенциал: Продвинутый Алмаз</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Чжоу Чжоу посмотрел на список навыков Чжан Кэ Сюаня и поднял бровь.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http://tl.rulate.ru/book/82611/2719652</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