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 – Сделки с черным трейдером (Часть 1).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Теодор отправился на поиски профессора Винса.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ж, план у меня есть, так что чем скорее я начну действовать, тем лучше. Я рад, что профессор Винс останется в академии ещё и на этот год.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было везением.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считался полным бездарем, а потому его отношения с другими профессорами были не самыми лучшими. Некоторые преподаватели и вовсе открыто заявляли ему, чтобы он поскорее убирался из академии, а другие просто игнорировали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Трудно было найти кого-то вроде профессора Винса, который совершенно не заботился о статусе или происхождении.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Тук-тук.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лаборатории профессора Винса, он постучал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Войдите.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Голос, как и всегда, был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Прошу прощения за беспокойство, – поздоровался Тео, входя в лабораторию.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молча закрыл дверь и увидел профессора Винса, который недоуменно смотрел на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положил на стол своё перо и заговорил первым: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ждал, что ты ко мне придешь… Что ж, проходи, садись.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сел, и профессор Винс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Итак, что привело тебя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ответил, словно уже ждал этого вопроса: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пришел, чтобы подать заявку на разрешение выходить на улицу.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А-а? Выходить на улицу?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столь неожиданных слов глаза Винса полезли на 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быстро разложил на столе документы, которые приготовил ещё вчера вечером. Если разговор затянется, то могут последовать вопросы о том, почему он хочет выходить за пределы академии. Недоумевавший Винс протянул руку и взял бумаги. Это было настолько неожиданно, что он ничего не понимал.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ожидал, что он будет потрясен получением третьего письма… Но он говорит, что хочет выходить на улицу…»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был студентом, которого кроме библиотечных книг больше ничего не интересовало. Винс стёр с лица своё недоумевающее выражение и начал подписывать документы, принесенные Тео. Однако профессора слегка обеспокоило время, написанное в бумагах. Во время отпуска студенты и так могли покидать пределы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Теодор, даже если ты не подашь заявку на отдельное разрешение, тебе разрешено отсутствовать в академии до 3 часов дня. Этого должно быть достаточно, чтобы прогуляться по городу.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Мне этого мало, – без колебаний ответил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Город Берген, в котором находилась академия, был довольно широким. Но, как и сказал профессор Винс, этого времени было бы достаточно, чтобы вдоволь нагуляться. Тем не менее, целью Тео было получение некоторых магических предметов, в связи с чем требовалось время, чтобы добраться до нужного места, а затем вернуться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поднял голову и задал еще несколько вопросов.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Какова цель выхода на улицу?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Простая прогулка.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Планируешь задерживаться где-то на ночь?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думаю.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Хм-м-м.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Перо Винса вновь задвигалось и не останавливалось, пока не заполнило все документы.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слегка поколебался перед тем, как поставить последнюю печать, но всё-таки сделал это и передал разрешение Тео.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Теодор мог ещё до обеда покинуть пределы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Спасибо, профессор, – произнес Тео с куда более выразительным лицом, чем прежде.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стоит благодарности. Это пустяки, – махнул рукой Винс, словно для него это было несущественно, а затем сразу же сменил тему. Он хотел поговорить с Тео еще кое о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Вытащив конверт из ящика, Винс положил его на стол и открыл рот. В зависимости от ответа Тео, профессор решит, дать ему конверт или же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Теодор Миллер, ты думал о том, что я сказал тебе в прошлом году?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начал быстро копаться в своей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году профессор Винс…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голове промелькнуло несколько ключевых фраз, и Тео вспомнил, о чем они говорили.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Стать исследователем в магии… Вы про этот разговор?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Главными инструментами исследователей были ручка и бумага, а не чувствительность и посох. Чтобы стать исследователем в магии, куда больше требовался высокий интеллект, нежели суперчувствительность или сверхмощная магическая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Теодор был вполне достоин этих стандартов. В прошлом году, когда он был расстроен своим вторым письмом, профессор Винс как раз и предложил ему стать теоретиком, а не практиком.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и если ты будешь настроен положительно – то это будет хороший выбор. Я не могу смотреть на то, как кто-то с твоим талантом затухает просто из-за отсутствия чувствительности.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искренний голос разнёсся по всей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Винс и вправду был очень раздосадован. Вместе с этим он считал, что Теодор может стать выдающимся исследователем в магическом институте. И если Тео захочет этого, то Винс отправит рекомендацию в магическую лабораторию столицы.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чем же в этот момент думал Тео? Глаза студента задрожали, и он опустил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Спасибо за внимание ко мне, профессор.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Значит… – слегка повысив голос, произнес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Мне очень жаль, – пробормотал Тео, а затем продолжил куда более сильным и уверенным голосом, – Тем не менее, я хочу стать магом.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на мгновение замолчал, после чего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Хм…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Несмотря на то, что я твой профессор, я не могу запретить тебе идти к своей мечте. Однако, если ты передумаешь, ты можешь найти меня здесь в любое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поднялся со своего места и поклонился профессору Винсу. Он был единственным, кто признал Тео там, где все отвернулись от него. Хоть Тео и был очень благодарен за предложение, но сейчас он не мог принять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захлопнулась.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посетитель ушел, в комнате повисла тяжелая тишина. Винс отложил в сторону бумаги, с которыми работал, опустил перо и откинулся на спинку стула. Он взял бесполезный конверт и кинул его в корзину. У Винса было предчувствие, что его ученик никогда не станет исследователем.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Теодор Миллер.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недавнего времени Тео ходил с опущенными плечами. Этот молодой человек был в отчаянии из-за отсутствия необходимого таланта. Он отчаянно жаждал знаний, надеясь когда-нибудь разрешить эту проблему.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думал, что его выход – это стать ученым, исследователем…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Неужели ты нашел ответы на свои вопросы?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 глаза ученика были наполнены надеждой. Возможно, он нашел способ жить, как настоящий 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Интуиция Винса подсказывала ему весьма оптимистичные прогнозы насчет Тео, хотя холодный разум и говорил совершенно об обратном.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Винс улыбнулся, словно спустя много времени нашел что-то крайне любопытное.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Третьекурсник Теодор Миллер… Разрешено. Вы должны вернуться сюда до 7 вечера.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за долгое время Тео вышел за ворота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году и за год до этого он ни разу не покидал университетский городок. Поэтому прошло уже почти три года с тех пор, как он в последний раз бывал снаружи. Его последние воспоминания о выходе на улицу заключались в том, чтобы попрактиковаться с магией после окончания второго курса.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Вспоминая те времена, Тео увидел раскинувшийся перед ним город Берген.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так-то и много изменилось за эти три года.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Аккуратно вымощенные дороги с уличными фонарями и магазинчики, столь распространенные в большинстве крупных городов. Кроме того, все объекты и строения были снабжены магией. Наличие академии, взращивающей магов, сделало Берген богаче и волшебнее,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Итак, магические предметы и артефакты здесь куда более распространены, чем в других городах.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Средняя разница в цене была более чем в два раза. Между тем, цена на редкие предметы могла отличаться и до пяти раз включительно. Предметы, которые продавались в других городах за пять золотых, здесь можно было купить за один. Таким образом, в Бергене было достаточно много людей, ищущих магические предметы, впрочем как и тех, кто их продавал.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стоял на развилке, где было целых четыре магазина артефактов.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рту у Тео появился горьковатый привкус. Так или иначе, но сегодняшнее место назначения было не магазином артефактов. Даже если здешние магические предметы были дешевле, чем в других городах, они всё ещё оставались дорогостоящими. Из-за большого объема поставок цены упали, но они всё равно были не по карману Теодору.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должен ускориться.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держал путь не в центр города, а к его окраине. Дорогие магазины – не для него. Кошелек Тео был слишком тонким для эквивалентного обмена. Это означало, что ему нужно было воспользоваться способностью, которой его наделил гримуар.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всё пойдет по плану Тео, то он сможет заграбастывать артефакты, не тратя при этом практически ни копейки.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Насколько я помню из своих прошлых похождений, где-то на окраине города есть черный трейдер, который промышляет подлинными, дефектными и проклятыми артефактами.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вещи были неподходящими для использования. Идиоты, которые хотели сэкономить, покупали дефектные товары, в то время как дураки, ожидавшие большого успеха, могли купить подделку. Были даже настоящие злодеи, которые пытались всучить покупателям какой-нибудь проклятый предмет.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таких местах нельзя было найти что-нибудь хорошее.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 для тебя это не важно, верно? – спросил Тео, глядя на свою левую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Проклятые предметы были ничем по сравнению с этим существом. Жадный гримуар, Обжорство…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Проклятые артефакты были для него лишь очередным калорийным обедом.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http://tl.rulate.ru/book/6649/125509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