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2 - Я много чего спросил у детей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Королевская столица очень похожа на средневековый европейский город.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позвал слоняющихся по улицам детей.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「Могу я у вас кое-что спросить? Я только что прибыл из деревни и не много знаю о нашей стране. В обмен на угощения из того киоска с вертелом, не могли бы вы мне кое-что рассказать?」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Сначала они отнеслись ко мне подозрительно, но согласились, не сумев побороть свои желания.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дал детям два шампура из киоска и слушал, что они говорят.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Без преувеличения, самое важное - это денежная стоимость.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1 железная монета → 10 йен → 0.1 доллара (примерно)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1 медная монета → 100 йен → 1 доллар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1 серебряная монета → 1 000 йен → 10 долларов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1 золотая монета → 10 000 йен → 100 долларов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1 большая золотая монета → 100 000 йен → 1 000 долларов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1 монета из белого золота → 1 000 000 йен → 10 000 долларов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множества вопросов, я составил примерную картину.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Шашлык, который я дал детям стоил 5 железных монет за шампур.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Семье из 4 человек, чтобы скромно прожить месяц, должно хватить 6 золотых монет.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Еще существуют независимые гильдии авантюристов и торговцев (это важный элемент в фэнтезийных новеллах), и когда ты принадлежишь к любой из них, становится проще путешествовать между городами и странами.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Короче, так должно получиться дешевле.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Похоже, что когда у человека нет удостоверения личности или карточек гильдии из гильдии авантюристов или торговцев (у деревенских или дворовых детей нет удостоверений личности), хоть и есть разница между пересечением границы или входом в город, он в любом случае должен заплатить налог, чтобы пройти.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часть тоже клише.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Также я кое-что узнал об этой стране.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правда, что идет война с расой демонов, но похоже все начала эта страна.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Похоже, что причиной было что-то вроде уничтожения расы демонов, угнетающих человеческую расу, но они просто нацелились на территории страны демонов.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Еще и отношения между соседними странами под управлением людей стали напряженными, так что появились люди, покидающие границы этой страны.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дети оказались сиротами, потерявшими родителей на войне.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оказались неожиданно хорошо проинформированы.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сказали, что делают много разной работы, чтобы заработать себе на жизнь, так что много чего слышали.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Дети с улицы, какие же они волевые.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же, я останусь на ночь в гостинице, а завтра уйду из столицы.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я спросил детей, они сказали мне, что есть почтовая карета, каждый день отправляющаяся в город Килс на границе, так что я планирую сбежать из королевской столицы, используя эту информацию.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После, я отправлюсь в соседнюю страну и уже там что-то придумаю.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любом случае, мне нужно поскорее убраться из королевства Лейсехель.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Для этого мне нужна определенная сумма, но у меня уже есть пару идей.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еще есть 20 золотых монет, полученных от короля этой страны.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Причина, по которой мне дали куда больше чем нужно, наверно в том, что они чувствуют некоторую вину за призыв, потому что похищение произошло из-за их личных проблем.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Очень полезно, что эта подозрительная страна дала мне столько.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Ведь с этой суммой я смогу продержаться некоторое время.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◇ ◇ ◇ ◇ ◇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пришел в магазин одежды со справедливыми ценами, о котором услышал от детей.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Мне не выгодно оставаться в костюме, в котором я был, когда меня призвали.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купил коричневые шорты и неприметные рубахи, прямо как у людей на улице.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Одежда оказалась дороже, чем я ожидал и мне пришлось заплатить 7 серебряных монет, но костюм, белую рубашку и дипломат, что у меня были, купили за 3 золотых, так что у меня появилось дополнительно еще 2 золотых и 3 серебряных монеты.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думал положить мелкие вещи, типо смартфона, документов и письменных принадлежностей в хранилище, но я до сих пор не знаю, как в этом мире относятся к хранилищу, так что лучше его не демонстрировать на публике.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таки в новеллах пространственные хранилища считаются важными навыками.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Хорошо, что владелец магазина дал мне тканевую сумку и я смог положить все туда.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поводу обуви, не должно быть никаких проблем с кожаной обувью.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Перед тем как уйти из магазина одежды я спросил о постоялом дворе по разумным ценам.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Мне порекомендовали третью гостиницу отсюда, и я туда направился.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Гостиница, которую мне порекомендовал владелец магазина одежды, стоила 4 серебряных монеты за ночь с пропитанием.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ужина я вернулся в комнату и решил кое-что проверить.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Прежде всего......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「Открыть статус」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【 Имя 】 Тсуёши Мукода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【 Возраст 】２７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【 Профессия 】Человек из другого мира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【 Уровень 】 １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【 Выносливость 】 １００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【 Магическая сила 】 １００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【 Атака 】 ７８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【 Защита 】 ８０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【 Ловкость 】 ７５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【 Навыки 】 Идентификация, Хранилище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【 Уникальный навык 】 Онлайн Супермаркет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я сказал "Открыть статус", передо мной появилось прозрачное окно с моим статусом, прямо как мне и говорили в замке.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Судя по тому, что мне сказали, только призванные герои (хотя я ведь не герой) с навыком идентификации могут проверить свой статус в любое время.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Обычно, чтобы человек проверил свой статус, он должен использовать волшебный предмет идентификации в отделениях гильдий или церквей в городах.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ведь они хвалились, что вроде "этот волшебный предмет идентификации изобрел маг-ремесленник нашей страны".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Ну, еще они говорили, что статус обычного человека в этом мире около 70, так что я немного сильнее.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 а по поводу навыков Идентификации и Хранилища, у той троицы они тоже были, так что это должна быть привилегия для призванных людей.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я был в замке, они сказали, что у призванных людей большой объем хранилища, и даже бытует легенда, что в прошлом, призванный герой поместил более 1000 монстров в своё хранилище.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Мне также сказали, что когда человека призывают, он начинает понимать язык этого мира, как только в нем оказывается.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Думаю, это тоже некая привилегия тем, кто был призван.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еще это клише в жанре параллельных миров.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Главная проблема в том, что мой уникальный навык - Онлайн Супермаркет.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Я, конечно, знаю, что это такое.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Я, как человек, который предпочтет в выходные остаться дома, довольно часто пользовался их услугами.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Нет, мне нравится готовить, я заказывал ингредиенты и ел еду, которую сам приготовил, при этом смотря заранее записанные дорамы, или читал веб-новеллы, попивая пиво.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Такова была моя рутина в выходной день.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Проблема в том, что я не знаю, как использовать навык Онлайн Супермаркет.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「Онлайн Супермаркет」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Хах, ничего не изменилось.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что, если я дотронусь до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я коснулся слов "уникальный навык Онлайн Супермаркет", экран изменился.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「Разве это не похоже на сайт Онлайн Супермаркета?」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Выглядит точно как сайт Eon, которым я частенько пользовался.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я положил в корзину 500 мл воды за 8 железных монет и сладкий хлеб за 1 серебряную монету.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Похоже, что цена соответствует Японской.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когда я попытался перейти к покупке, появилось 『Недостающий баланс. Пожалуйста, пополните』 с треугольной рамкой под дисплеем.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「Значит нужно положить деньги, чтобы пополнить? Вот к этому треугольнику?」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медленно поднес серебряную монету к треугольной рамке, и после......серебряную монету втянуло в неё.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когда я подтвердил заказ, серебристые частицы собрались и постепенно передо мной кое-что появилось.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оказалась картонная коробка, в которой доставляют заказы.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я открыл коробку, там лежали сладкий хлеб и вода, которые я ранее заказал.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「О! Это, это очень удобно!」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Большие шишки из королевства ничего не знали об Онлайн Супермаркете кроме того, что это не боевой навык, а троица призванных со мной героев просто насмехались, но это отличный навык и очень полезный.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у меня есть деньги, у меня не будет проблем с едой, и я даже смогу подзаработать, используя этот навык.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не чит для героя, но с этим навыком я смогу разбогатеть в этом мире.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Судя по информации от детей, соль дорого стоит в этой стране, не граничащей с морем, и только знать может есть специи, такие как перец, или сладости.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Используя Онлайн Супермаркет, я легко могу купить соль, бумагу, сахар, или что-то еще по той же цене, что и в Японии.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те же соль, бумагу, сахар, и любую другую вещь можно продать куда дороже в этом мире.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это так, у меня будет немалая прибыль.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если хорошенько поискать, должны быть еще товары, которые позволят получить прибыль.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Ведь Онлайн Супермаркеты в наше время продают не только еду, но и много чего другого, от вещей для повседневных нужд до одежды.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Подумав, я захотел зарегистрироваться в гильдии торговцев, но будет плохо регистрироваться в этой стране.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что-то случится и они узнают о моём навыке или о том, как я могу зарабатывать, эта страна может и вмешаться.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уж и регистрироваться, то только после того, как я окажусь в соседней стране.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любом случае, это завтра.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 быстрому свалю из этой страны в соседнюю.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Завтра начнется моё путешествие, и я некоторое время не смогу спать в кровати.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лёг спать ради завтрашнего дня.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http://tl.rulate.ru/book/6112/120350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