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Из-за тяжелых жизненных условий и необходимости ухаживать за драконом Му Ванвань совершенно расхотелось отдыхать после еды. Вместо этого она разобрала купленные на рынке вещи и начала подсчитывать огромные расходы и доходы их семьи...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в их семье было только двое: один человек и один дракон.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ее расходы были совсем небольшими: все, что ей требовалось – продукты и овощи, а в развлечениях она не нуждалась. Если она начнет экономить, питаясь обыкновенным рисом и овощами, то ей хватит и одной-двух золотых монет на месяц.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с господином Луном этот фокус не пройдет. Во-первых, нельзя забывать, что ему практически каждый день необходимо было поглощать низший камень духа. Во-вторых, рыночная цена мешочка духовных зерен составляла десять низших камней духа.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каждые два дня она скармливала ему байчжэнь, а один такой фрукт второго ранга стоил пять низших камней духа. Выходит, в месяц господину Луну потребуется по меньшей мере сотня низших камней духа.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на улице стояла середина октября, и им совсем недавно выдали ежемесячный бюджет. Этой ничтожной суммы им попросту не хватит, не говоря уже о том, что Му Ванвань уже потратила практически все деньги.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только и успела, что произвести приблизительные расчеты, но от этого у нее сразу же разболелась голова.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Высыпав семена, купленные у дядюшки Цзуна, Му Ванвань пересчитала их. Глаза девушки загорелись.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Дядюшка Цзун дал ей сто пятьдесят семян горючей травы и тридцать семян звездной травы. Кроме того, семена выглядели очень крупными и зрелыми, а значит, были хорошими.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 Ванвань мысленно поблагодарила дядушку Цзуна, после чего достала грязный мешочек с землей. Открыв его, она поняла, что внутри – духовная почва...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Благодаря воспоминаниям настоящей хозяйки тела, Му Ванвань знала, что способ, с помощью которого культиваторы древесной стихии выращивали семена, на самом деле был очень простым. Обычные смертные люди сажали семена прямо в землю, в то время как культиваторы, прежде чем закопать семена в почву, направляли в них свою внутреннюю древесную духовную энергию. Чем больше духовной энергии содержалось в семенах, тем быстрее они прорастали и тем успешнее происходило их выращивание.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Разумеется, обладая высоким уровнем духовной силы или имея при себе духовную почву, можно было повысить вероятность успеха культивирования и улучшить внешний вид растений. Поэтому благополучно вырастить растение, не имеющее уровня – например, горючую траву – было гораздо проще, нежели звездную траву первого уровня.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недолгих размышлений Му Ванвань взвесила в руке мешочек духовной почвы и приняла решение...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собиралась использовать всю духовную почву для посадки семян звездной травы. Земли было очень мало.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вероятность успешного культивирования звездной травы была весьма низкой, прибыль от нее была бы гораздо больше, чем от горючей травы, поэтому особых убытков от использования всей почвы на звездную траву она не понесет.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Окончательно убедившись в своем решении, Му Ванвань без колебаний приступила к подготовке посадки семян.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Первым шагом в выращивании растений являлось наличие почвы. Немного подумав, Му Ванвань переоделась в грязную одежду и, удерживая над собой зонтик, направилась в кухню в боковом зале.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помимо огромного количества кухонной утвари, там обнаружилось еще и много больших горшков. Выбрав горшок среднего размера, она взяла маленькую лопатку и начала искать почву.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Единственное место с землей во дворце господина Луна – участок за боковым залом. Остальные части дворца были очень хорошо и роскошно обставлены, будь то комнаты главного или бокового зала. Однако все относительно ценные предметы были вынесены прислугой, поэтому дворец, который когда-то был самым величественным, стал холодным и заброшенным, и почвы здесь было не отыскать.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Поиски Му Ванвань длились долгое время, пока девушка наконец не нашла за боковым залом маленький клочок земли, не закрытый каменными плитами. На первый взгляд почва выглядела скудно, но даже в этом случае Му Ванвань была не в том положении, чтобы придираться.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Убрав камни, девушка с несчастным видом выкопала побольше земли, а затем вернулась в комнату с горшком в руках.　 После этих нехитрых действий Му Ванвань взяла семечко горючей травы, а затем, опираясь на свои воспоминания, призвала нити древесной духовной энергии из своего даньтяня, и направила их в семечко.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Семя очень быстро впитало в себя духовную энергию дерева. Казалось, будто внешне оно никак не изменилось, и Му Ванвань направила в него еще один сгусток духовной энергии. Но и на этот раз с ним не произошло никаких изменений.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Слегка забеспокоившись, девушка начала сомневаться с своей способности прорастить даже обычное семечко горючей травы. Прекратив проявлять осторожность и наделять семя маленькими частицами духовной энергии, она направила в него щедрый поток силы.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 мгновение скорлупа семени лопнула как по волшебству, и на глазах Му Ванвань возник нежный росток. Затем маленький и хрупкий побег начал быстро подниматься вверх, что было заметно даже невооруженным взглядом, после чего превратился в короткий и тонкий стебель горючей травы.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 Ванвань уставилась на травинку в своей руке, на которую она потратила примерно одну десятую часть духовной энергии, и погрузилась в глубокие раздумья.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«Кажется, это было не так уж и сложно?»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прикоснулась к крошечным корням, которые только-только выросли из маленького стебля горючей травы, и, испытывая удовлетворение, посадила небольшое растение в горшок.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Вытащив грязный носовой платок, Му Ванвань вытерла влажную землю с рук, а затем с усердием продолжила проращивать семена горючей травы.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раз она контролировала духовную энергию, обрывая ее поток, когда из семян появлялись нежные всходы. Вырастив восемнадцать стеблей горючей травы за раз, она почувствовала, что ее духовная сила истощена и культивирование дается ей тяжелее.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 Ванвань села на корточки, чтобы посадить последний росток. При виде саженцев горючей травы, занимавших больше половины горшка, ее настроение сильно улучшилось.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ее глазах это были не саженцы горючей травы, а закопанные в землю серебряные монеты. Дядюшка Цзун говорил, что двенадцать стеблей горючей травы можно обменять на один низший камень духа. Получается, всего за один день она заработала один с половиной низший камень духа!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http://tl.rulate.ru/book/58543/2299171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