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19 – Слабость Сары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Огненный шар.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Сара применила магию огня. Появившийся огненный шар она поместила в переносной фонарь, и он осветил внутреннюю часть подземелья.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Сам фонарь был необычным, он был зачарован так, чтобы втягивать небольшое количество магической силы из воздуха и поддерживать огненный шар после активации в течение длительного времени.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О, это хорошая вещь. Я тоже хочу использовать такой.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У меня нет запасного. Они дорогие.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Сара холодно ответила на слова Муно, и отдала фонарь Диене.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Э?..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хочу, чтобы моя рука была свободна, когда что-то пойдет не так, лучше, чтобы он был у тебя.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Хорошо!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Почему не я? — пожаловался Муно.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Потому что ты, скорее всего, случайно уронишь его и сломаешь.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Начав путь по подземелью, Сара шла впереди, за ней следовала Диена с фонарём, а Муно и Рент были в конце.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подземелье с не очень сложной структурой, в основном здесь только одна дорога. Иногда появлялось ответвление, но быстро заходило в тупик, поэтому там сложно заблудиться.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Темно... — сказала Диена испуганным голосом.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подземелье, так что это естественно. Пожалуйста, освети путь как следует.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Да, мне очень жаль.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Сара попросила Диену поднять фонарь, и свет осветил зону у потолка. Там была большая паутина.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Кья!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закричала не Диена, а… Сара.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сразу убежала назад и нечаянно врезается в Рента.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Эй, Сара, что там?!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П-па-па-паук!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была испугана и дрожала.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Потому что это подземелье, тут полно пауков, —усмехнулся Муно.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Может, наша леди боится пауков?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 будь дураком! Королевские рыцари не знают страха!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О! Стая пауков твоих ног!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AAААААА!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Сара закричала и вскочила на Рента, а Муно схватился за живот и засмеялся.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Прекратите, Муно-сан... — сказала Диена, и Муно наконец остановился.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Ха-ха-ха интересно.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еще смеясь, Муно взял на себя инициативу вместо Сары, а она смотрела ему в спину.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Эм Сара...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Ой, прости.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Рент заговорил, и Сара поспешила отойти от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Удивительно, но есть вещи, в которых ты не очень хороша.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Только с пауками я не могу справится... В детстве меня облепила стая пауков.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Сара задрожала и встряхнулась. Встав за Рентом она прошла возле паутины.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http://tl.rulate.ru/book/51231/1524578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