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Почти наступила ночь, и я собирался закрыть магазин.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Сегодня Людоволки и драконы пришли снова, чтобы купить больше сока, к тому же капитан рыцарей привел молодого парня, чтобы заказать немного, так что я напродавал довольно много.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 Я и на самом деле продал слишком много. Разве они не накупили лишнего ...?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Большое количество сока, приготовленного мной, исчезло.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Честно говоря, я был рад за свой бизнес и был очень доволен, но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「Что я должен делать со всеми этими монетами?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обернулся и посмотрел на маленькую комнату с мешками золота.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очень тревожит.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「Мешки заполнили целиком всю маленькую комнату, сделанную мной ... ..」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определенном смысле мне повезло, что я решил расширить магазин. Теперь мне просто нужно потратить эти деньги.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 как же мне следует их использовать?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Стоит ли мне снова прикупить парочку интересных вещиц у Анны?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я думал об этом, я начал закрывать магазин и в это время,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「Ой, Босс ~. Мы закончили работу, поэтому принесли немного выпивки ~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алкоголем прибыли Ребята из Блестящих Голов.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одна большая группа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「Если у вас найдется время, выпейте с нами. Мы говорили, что угостим вас, но у нас еще не было возможности!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「Понимаю. Тогда это хорошая возможность.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очень люблю такие оживленные обстановки ... но это фестиваль.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 нужно немного оживиться.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тем не менее, с таким количеством людей мы не могли войти внутрь магазина, поэтому мы оставили лист перед прилавком и начали нашу маленькую вечеринку.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осмотрелся и увидел, что другие магазины тоже поступали подобным образом, поэтому все должно быть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 так были выстроены еда и алкоголь, которые они принесли.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когда же мы собирались начать вечеринку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「О, Благодетель ~ давненько не виделись!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Пришло еще больше людей. Это были боевые кролики из магазина.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это может быть и фестиваль... на них была одета довольно «опасная» одежда.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「От людоволков мы узнали, что вы открыли магазин где-то поблизости.」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「Да, но магазин на сегодня закрыт, и мы собирались начать выпивать.」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я,  и их глаза засверкали.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「Правда? ... тогда у вас есть кто-то для обслуживания? Мы довольно опытны в этой сфере. Наш Благодетель не получил ранее никаких преимуществ, поэтому мы почтим за честь услужение вам」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Боевые кролики привлекли своими телами и открытой одеждой. Ну, так как они профессионалы в сфере услуг, я могу оставить это на них. Парни из блестящих голов строили им глазки, но я не думаю, что из-за этого возникнут проблемы.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「Тогда я оставлю это на вас. Но сохраняйте пределы общественной морали, хорошо?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「Я понимаю. Все поднимаем бокалы в честь нашего Благодетеля.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「Яааай ~!」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боевые кролики сели на простыню и предложили мне и авантюристам выпить.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Мужчины, казалось, были счастливы ... по различным причинам, и девушки, похоже, тоже наслаждались разговорами.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Попросить их заняться обслуживанием было хорошей идеей, подумал я и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「Б-босс ... ..」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Эш посмотрел на меня, его небрежный взгляд на лице был смешан с удивлением.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Ты очень умело используешь свои лицевые мышцы, но зачем это?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「Э-эмм, Босс Дайчи ... вы управляющий этого магазина !?」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「Хм ... не менеджер ... Я бы сказал, что заинтересованная сторона.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「Серьёзно!? Б-босс действительно невероятен. Я очень рад, что принял вас как Босса!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Мне не нужно такое странное уважение ... ты надумал там, что я что-то с ними делаю?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так или иначе ... второй день фестиваля закончился так. Началом моего реального участия в праздниках.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http://tl.rulate.ru/book/4850/162863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