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Гестия, которая была измотана, сидела на стуле и была шокирована.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"Оии, ты в порядке Гестия?"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"Хах..... да, все хорошо"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"Тогда, давай поговорим? Гестия, почему ты ушла вчера, не разбудив меня?"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она не ушла так внезапно, я смог бы ей помочь до того, как она была так избита. Меня интересует, почему она ничего не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"......аа, это просто для моего любопытства. Я не сержусь или что-то еще. Я только хочу узнать причину, вот и все"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несколько секунд, Гестия начала говорить.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"........Вы плохо бы себя чувствовали, разбуди вас, пока вы спите, и я подумала, что это не то, что я должна делать"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Аааа, ясно.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эти слова, я все 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думаю так. Гестия была готова пожертвовать собой ради драконов (20-е главы), она тот человек, который заботится о других больше, чем о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в кое в чем она ошибалась. Поэтому, я исправлю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ничего не поделаешь, если есть поводы или причины для моего пробуждения, к тому же, я сам просил тебя, меня разбудить 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"Нн....."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меня разбудили без причины, или если бы кто-то донимал меня, пытаясь разбудить, естественно, что любой бы почувствовал себя плохо. Или лучше сказать, если кто-то, кто был пьян, вставал утром, он чувствовал бы себя плохо, но... Хоть она и не разбудила меня, я не особо злюсь.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"Поэтому, ну, как бы это сказать? Я уже говорил это тебе давно, не напрягайся сильно, расслабься и говори то, что думаешь, понимаешь?"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 слегка 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схватывает все на лету. Я не думаю, что подобный инцидент произойдет снова.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"Хорошо, тогда, на этом и завершим наш разговор. Прежде чем делать что-то с этим магазином -- мы, вероятно, должны позаботиться о Звездном Короле Драконов"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поднял глаза к небу,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"Хаа.......... Хаа........ Вы ведь Дайчи-доно?"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перед моим магазином телепортировалась Диана.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Диана. Как бы это сказать... я очень сожалею, что испортил вид города"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"Нет, все в порядке. Ведь я хочу поблагодарить вас за его спасение. - Действительно, большое спасибо, Дайчи-доно!"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Диана сильно опустила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 беспокойся об этом. Единственное, что я делал - это защищал свой магазин"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"Неужели? Если вы так говорите, я очень благодарна....."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затем Диана посмотрела в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было действительно огромное количество магии. Если бы Дайчи-доно не вырастил дерево, центральная часть города была бы уничтожена"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"Но даже сейчас, разве нет разрушений из-за корней деревьев?"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я вырастил очень большое дерево, корни повредили тротуары.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"Н-нет, это была необходимая жертва. .......Ну, мне нужно обсудить с людьми в замке, что мы будем делать с этим деревом, но...."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"Аа, ты не должна об этом беспокоиться. После спуска дракона, я укорочу это дерево 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"Ээ!? ............Это дерево может сжиматься!?"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 об этом, я не думаю, что раньше когда-то показывал, как выращиваю свои деревья Диане.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не могу вернуть его до яблока, но я могу его сжать. К тому же, я могу использовать его в качестве защитного механизма для магазина, поэтому я думаю, что укорочу его до размера большого дерева"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Магазин, вероятно, будет охвачен и обернут этим деревом, но в этом есть своя прелесть, правда?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"Ах, эмм, по-поскольку это такая неожиданная вещь, п-пожалуйста, дайте мне минуту успокоиться. Этот метод использования магии, обычно невозможно достичь....."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разговаривал с Дианой об укреплении магазина, она держалась за свою грудь и старалась делать глубокие вдохи.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думаю, что это что-то удивительное?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думал о таких вещах...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"Спасибо, спасибо...."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"Аааа, я не только остался жив, но и смог увидеть легендарного духа-хранителя, какая удача....."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Старик, одетый в хороший наряд, выказал мне свое почтение.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настоящее время, единственным, что было перед его глазами, было мое выращенное дерево и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"Хмм? Почему ты поклоняешься мне?"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".....Ах, Ах, в былые времена, в этом городе ходили сказания. Когда для города наступит кризисный период, появятся духи и защитят его в форме огромного древа -мировое древо, Иггдрасиль, появится и защитит нас, вот такие легенды ходили в то время 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"Хах, легенда мирового древа?"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я предполагаю, что все хорошо? Ну, я имею в виду ситуацию вокруг города.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почти как детская сказка, но. ... Я бы никогда бы не подумал, что это станет правдой"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я тоже не думаю, что сделал это, но хорошо, что все закончилось благополучно?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"Хорошо, ну, во-первых давайте перенесем этого огромного дракона и разместим ее на какой-нибудь просторной площади, после этого и поговорим"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"Аааа...... Это будет здорово. Но как вы планируете опускать ее вниз? Учитывая ее вес, я не думаю, что использование телепорта будет возможным"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"Нет, ну для этого, я могу просто использовать свое тело. А как вы думаете, почему я ношу ношу 《Ваджра》поверх своего тела?"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"Ээ?"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я сделал путь из кустарников, затем, используя силу, данную мне моим《Ваджра》режимом, я понес Звездного Короля Драконов на своей спине и перенес ее в прерию (степная зона).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пожилые люди, видевшие меня, думали, что я какая-то реинкарнация духа-хранителя или что-то в этом роде, и если быть честным, я был немного смущен.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http://tl.rulate.ru/book/4850/130625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