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Янтарный меч – том 2 глава 112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112 – Наследие Плейнсволкера (2)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«Создания типа Кровного Авангарда и Льва Черной Земли – все из элиты 20-30 уровня, но полезны они только кратковременно. Из всей книги сейчас стоит инвестировать только в две Огненные и одну Воздушную Земляные карты. Здравый смысл все-таки за то, чтобы сначала обеспечить армию провизией».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Протяжно вздохнув, Брэндель закрыл книгу.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«После этого следующие две – Драгоценный Океанический камень за 60 Богатства и Серебряный Флаг с Лебедем за 100. Первый дает прирост Богатства,  второй – Репутации. С этими картами все базовые потребности будут выполнены, и можно будет подумать о более ценных. Хммм … Платиновый Ангел, элита 60 уровня – с таким можно отправляться куда угодно на всем юге Ранднера…»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этого он надеялся на Темные кристаллы для призыва Медиссы, хотя бы ненадолго. Оплатить 15 ЭП просто за вызов при том, что его Элементного бассейна не хватит на поддержание ее в этом мире, да еще и со всеми ограничениями – да, трудно назвать это идеальным исходом. И все же, пускай и так, результат такой сделки все же явно превзошел бы все ожидания.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же, с новыми Земляными картами, он сможет весьма долго удерживать ее на поле боя. С бойцом Золотого ранга южный регион и пограничные области, раньше казавшиеся полными опасностей, уже не казались столь неприступными.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Надо же, удалось даже достать карту, способную доставать с кладбища.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«Теперь попрошу через Ночного Тигра уточнить у Сиэля, как попроще раздобыть еще одну карту Земли: по сравнению с этим ненадежным чуваком в кризисе знаний среднего возраста, со сквайром определенно легче общаться».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вернулся в реальность и сосредоточился на текущей ситуации. Скорее всего, взрывы привлекли внимание Конрада и Хьювилла. Судя по информации от пленников, кулон Медиссы у Хьювилла, но и битва предстояла посерьезнее, чем та, что только что закончилась.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Еще что-то? – Брэндель убрал книгу в сумку и перевел взгляд на Ночного Тигра.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еще? – непонимающе переспросил тот.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 типа Темных кристаллов?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А, – обнаружил признаки понимания командир наемников, – Темный епископ оставил немало, но от взрыва они сплавились вместе и прикипели к земле. Я уже приказал их оторвать.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кивнул: можно было больше не волноваться за ЭП Тьмы. С убитых Темных епископов геймеры легко получали сорок-пятьдесят кристаллов, правда, самых дешевых на черном рынке. Сразу после них шли Огненные.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Еще что-то обнаружили?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кое-что странное, – кивнул Ночной Тигр, доставая тяжелый на вид черный камень, – тоже Фелаэрн нашла.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«Камень с кровавыми пятнами… Да, наверное артефакт для вызова и управления прислужником типа Скарлетт. Стоит ей окончательно обратиться – ничем не будет отличаться от монстра и окончательно утратит свою личность».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было воспользоваться артефактом, чтобы и дальше ее контролировать: обратившись, такие создания становятся намного сильнее, но сама мысль о том, чтобы наблюдать, как человек частичка за частичкой теряет душу, вызывала заставляла взрогнуть.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Осмотрев камень, он раскрошил его в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Господин? – подпрыгнул Ночной Тигр.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Его уничтожение успокоит действие крови Богов. Передай своим, чтобы послали ко мне девушку, когда она очнется.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Ночной Тигр кивнул и приготовился уходить, но Брэндель вернул его, одновременно отряхивая руки от пыли и остатков камня: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Погоди.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это такое, господин?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Сиэль говорил, что вы с ним живете в пространстве-времени, созданном Земляными картами?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Ночной Тигр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закрыл глаза и мысленно оглядел свои Земляные карты, словно гигант, сверху вниз смотрящий на всю землю целиком. В этом альтернативном измерении он видел и границу земли Священного Древа: в его воображении она заканчивалась мостом в черное болото, и на границе этих территории стоял разделенный надвое маленький городок.  Скорее всего, Локсарский рынок.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там можно строить? – вытянул он себя из того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но…. – Ночной Тигр заколебался, но все же объяснил подробнее, – Земляные карты точно формируют ядро, а Ресурсные, которые к ним крепятся, дают Богатство и остальные ресурсы для оплаты. Да, с помощью призываемых созданий с Земляных карт можно собирать ресурсы, но господин все еще… недостаточно…знаком…. с возможностями Плейнсволкера… – Ночной Тигр попытался подобрать слова, чтобы описать недостаток у Брэнделя силенок.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Конечно, и имеющиеся в распоряжении господина карты не располагают. Сиэль говорит, что это измерение само по себе можно рассматривать как целый мир, и если господин сосредоточится на сборе большего количества карт,  они придадут этому миру форму, которая будет питать силу Плейнсволкера. Мир в итоге и формируется из соединений и связей карт.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Понятно, – буркнул Брэндель.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Еще что-то, господин?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передай, чтобы готовились выдвигаться. Пока что мы выиграли только одну битву, но война продолжается.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прикажете.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=========== Конрад ===========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Конрад вновь встретился с Хьювиллом уже на второй день, после полудня. Первый понял, что что-то пошло не так, когда на отдалении послышались взрывы, но Хьювилл настолько утратил бдительность, что ушел далеко вперед. Драгуны Конрада смогли нагнать его только на следующий 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Зато разведчики-драгуны, которых Конрад послал к Темному епископу, все не возвращались. Он чувствовал, что ситуация ухудшается, и скорее всего, уже ничего нельзя спрогнозировать. Строго-настрого приказав драгунам с Хьювиллом не расходиться ни на секунду, он на полной скорости выдвинулся по следам Темного епископа. Основные опасения вызывала возможность, что отряд Брэнделя уйдет, разбив епископа, и покинет зону досягаемости в лесу.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Произойди это, все их действия потеряют всякий смысл, оставив их ни с чем, к тому же с потерей одного командира и его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ни на минуту он не подумал, что Брэндель задумал полностью стереть с лица земли все силы Паствы древа.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Вернувшись с Хьювиллом в место встречи и обнаружив эльфийские руины непотревоженными, они с облегчением вздохнули. Здесь всю округу патрулировало достаточное количеств ящеробандитов, и получается, отряд того юнца еще сюда не добрался.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было сказать, что среагировали они быстро.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Конрад, и это что, твой план? – узкое лицо стоявшего прям перед командиром наемников Хьювилла растянулось в угрожающем. Изумрудные глаза ящеролюда холодно буравили союзника, – потери огромные, когда все это закончится – доплатишь.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ответ Конрад только хмыкнул, решив игнорировать хладнокровного ублюдка. С каких пор Хьювилл решил, что теперь ему есть дело до своих людей? Что ж, хорошая возможность его подколоть в будущем.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сейчас нет времени на эти разборки: что-то явно пошло не так. Темный епископ, скорее всего, в смертельной опасности, но судя по тому, что мы знаем, любой из нас без проблем позаботится об Эке. Или этот белобрысый ублюдок наплел мне в уши?»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Конрад отрицательно покачал головой сам себе, полностью уверенный в собственных силах. Нет, беловолосый не лгал, да и разведчики ящеробандитов подтвердили эту информацию. Но пока он пытался прогнать из головы мысли обо всех неизвестных на пути, недалеко от руин происходило кое-что еще.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=========== Брэндель =============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и его люди спрятались в тени некогда величественных эльфийских стен.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внимательно слушали новый план. Цель была проста: разбить врага одним ударом и сделать так, чтобы он же стал последним.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Нужно было просто дождаться, пока противник совершит ошибку.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http://tl.rulate.ru/book/474/116479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