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24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Председатель Геге, полюби меня снова (22)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чуть не раздавила Ли Цинцин.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Цинцин потащила ее к лестнице и посмотрела на десятки ступеней. Она хотела воспользоваться отсутствием Хань Чжэнъюя, чтобы полностью решить проблему под названием Бай Вэйвэй.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позволит этой женщине снова преградить ей путь. С такой Бай Вэйвэй, Хань Чжэньюй не мог развестись. Ей необходимо было ждать десятилетия до её смерти, чтобы получить шанс стать миссис Хань?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невинно подняла глаза: «Тетя, куда ты собираешься отвести Вэйвэй?»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Ли Цинцин резко стало отвратительным, но ее тон был очень нежным: «Я отведу тебя в Элизиум».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ярко улыбнулась: «Тетя, ты хочешь пойти со мной вместе?»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Цинцин подтолкнула ее вперед: «Нет, ты пойдешь одна».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Бай Вэйвэй умрет, она могла бы сказать, что она психически больна и сама упала, и что она не имеет к этому никакого отношения.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вообще не сопротивлялась 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Система немного забеспокоилась: «Почему ты жертвуешь собой?»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ответила: «Ты не понимаешь, идиотка».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следующую секунду, когда ее тело почти рухнуло, ее обняла пара сильных рук. Огромный толчок чуть не сбросил обоих с лестницы.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Ноги Хань Чжэньюя пошатнулись, и он спустился вниз на несколько ступеней. Он протянул руку и с большой силой схватился за поручни, в то время как другая рука все еще держала Бай Вэйвэй.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как раз завернул за угол, когда увидел, как Бай Вэйвэй падает с лестницы. Его разум опустел. Когда она прижалась к его груди, страх одолел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Ли Цинцин увидела, что Хань Чжэньюй вернулся, в ее глазах мелькнул страх. Он видел, как она толкает Бай Вэйвэй вниз?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действительно не знала, что значит бояться. Она посмотрела на Хань Чжэнъюя, все еще улыбаясь: «Геге, ты вернулся».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Хань Чжэнъюй глубоко вздохнул, затем быстро спустился по лестнице и положил Бай Вэйвэй на диван. Он осмотрел её целиком и не нашел никаких повреждений. Наконец он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с любопытством посмотрела на него, а затем необдуманно спросила: «Геге хочет отвести Вэйвэй в Элизиум?»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Хань Чжэнъюй нахмурился: «Что за Элизиум?»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указала на Ли Цинцин наверху лестницы и сказала: «Эта тетя сказала, что хочет отвести Вэйвэй на Элизиум».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Хань Чжэнъюя застыло, затем он поднял голову и увидел стоящую там Ли Цинцин.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Цинцин сразу же грациозно спустилась вниз, ее фигура была нежной, как вода, а выражение ее лица было взволнованным, наполненным тревогой.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увидела, как Вэйвэй спускалась вниз, но из-за травмированных ног она упала. Я побежала, чтобы поддержать ее, но не успела вовремя…»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«Хватит», - прервал ее сердито Хань Чжэнъюй. - «Что ты здесь делаешь?»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Ли Цинцин обрушился рев Хань Чжэньюя, заставивший ее застыть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[Динь, благосклонность мужского лидера – 30 очков. Благосклонность Ли Цинцин была уменьшена на 15].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 тайно спросила систему: «Насколько Хань Чжэнъюй благосклонен к Ли Цинцин?»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Система: «30, диапазон их дружбы не был глубоким. Даже близкими друзьями не назовешь».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прежняя хозяйка думала, что Хань Чжэнъюю нравилась Ли Цинцин, но она ошиблась.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Бай Вэйвэй: «Разве это не значит, что чувства этого человека ко мне не входят даже в рамки дружбы?»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Система: «…»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Благосклонность, конечно, делилась на любовь и дружбу, но система ленилась объяснять.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Цинцин изо всех сил попыталась выдавить из себя нежную и приятную улыбку, в ее глазах блеснули слезы, как будто она была полна неописуемой обиды.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http://tl.rulate.ru/book/17103/487204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