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большим деревом, листья которого мерно покачивались в такт лёгкому ветерку, сидела молодая пара. Это были Ирен и её муж, Грид.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Дорогой муж, хе-хе…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девушки билось с удвоенной частотой. Спустя шесть месяцев она наконец-то воссоединилась с Гридом, а потому была самым счастливым человеком в мире.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Этот момент кажется каким-то нереальным. Я не хочу, чтобы этот прелестный сон заканчивался… – пробормотала Ирен, не в силах скрыть свою улыбку. Услышав вести о прибытии своего мужа, она тут же оправилась от депрессии и бросилась ему навстречу. Однако… Чем больше она радовалась, тем больнее становилось Гриду.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корил себя в том, что позволил ей стать такой одинокой…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«Нужно перевезти её в Рейдан».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Такими были его изначальные намерения. Но, к сожалению, Ирен не могла покинуть Уинстон.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люблю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тоже тебя люблю.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любовь укрепилась прямо пропорционально тому количеству времени, которое они провели в разлуке. А ещё они чувствовали, что быть с друг другом здесь и сейчас – ценнее и дороже всего на свете.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хорошо, что разработчики придумали эту систему», – подумал Грид, прижавшись ухом к округлившемуся животу своей возлюбленной.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Тук-тук-тук…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затем он услышал, как тихонько бьётся маленькое сердечко его ребёнка.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«Моё собственное дитя…».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Скоро он должен был стать отцом. И это страшило его, поскольку для Янгу нечто подобное было впервые. Впрочем, счастье от осознания данного факта превышало любой страх.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прошлого года я был одинок и даже не думал, что однажды всё станет именно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Финансовое благополучие, боевые товарищи, друзья. Любящая его женщина и, наконец, своя собственная семья… Всё это Грид получил благодаря «Satisfy», которая стала для него не просто игрой, но миром, столь же драгоценным, как и реальность.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тем временем маленькая ручка Ирен схватила большую и слегка грубоватую руку Грида.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хочу, чтобы наш ребенок был мальчиком с такими же работящими руками, как твои. Ты ведь тоже этого хочешь, правда?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Отношение мужчин Вечного Королевства к женщинам было не таким плохим, как на юге. По сравнению с другими королевствами социальный статус здешних женщин был очень высоким. Тем не менее, неоспоримая реальность была такова, что большинство дворян хотели наследника мужского пола.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Ирен, будучи единственной дочерью маркиза Стейма, прекрасно это понимала.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а Грид, представляя, что на сердце у его жены, быстро ответил: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бы хотел дочь.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ведь дочь, как наследница, будет во многих отношениях уступать сыну.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такие вещи не имеют значения. Я просто хочу дочь, которая будет такой же красивой и доброй, как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Любовь не имела ничего общего с расчётами, а потому Грид просто говорил то, что думал. И Ирен была в настоящем восторге от столь неожиданного ответа.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такой хороший… – покраснев, проговорила девушка.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влажные глаза и раскрасневшиеся щеки были просто восхитительны. И Ирен, видя взгляд своего мужа, тихо прошептала ему прямо на ухо: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так люблю тебя… Это будет трудно с ребёнком в животе,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Э-э… А-а!?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Ирен всё ещё была настолько чистой, что временами казалась самой настоящей девочкой. Именно поэтому Грид был порядком смущён этим содержательным замечанием, которое совершенно не соответствовало её внешнему виду.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Пойдём.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Э-э, подожди…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хочу ждать, – ответила Ирен, утащив Грида в спальню.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пусть сегодня всё было несколько иначе, чем обычно, результат всё равно оказался достаточно хорошим.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Ребёнок, находящийся в животе матери, ощутил искреннюю любовь супружеской пары.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характеристики Вашего будущего ребёнка навсегда увеличились на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какое-то время Грид получил личное сообщение. Отправителем значился Лауэль, и в нём говорилось, что через десять дней запланирована церемония слияния с Гильдией Серебряных Рыцарей.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«Кажется, пора уезжать…».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Итого Грид провёл с Ирен три счастливых дня. Он хотел остаться вместе с ней ещё хоть на неделю, но, к сожалению, это было просто невозможно. Янгу знал, что на нём лежит большая ответственность, и каждый проведённый день здесь может негативно сказаться на Вооружённых до зубов.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у меня будет своё королевство, я прикажу не пускать ко мне никого, кроме своей жены…».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Господин Грид, не могли бы Вы взять с собой Ирен? – внезапно спросил подошедший к нему Феникс.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Ирен? В Рейдан?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мой господин. Таково желание маркиза Стейма.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три с лишним месяца она должна была родить, а потому Стейм не хотел, чтобы это время она провела в одиночестве. Того же хотел и сам Грид, однако… Разве Ирен не была официальным лордом этих земель?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 А разве она может покинуть Уинстон?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Маркиз Стейм уже отправил замену.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как. Замечательно, – улыбнувшись, ответил Грид. И Феникс, видя искреннюю радость Преемника Пагмы, не смог сдержать своих слёз.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действительно любит мою госпожу…».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Грид крепко обнял Ирен и взлетел в небо, активировав встроенную функцию Сапог Брахама. Вид парящих над облаками двух молодых людей напоминал собой сцену из какого-то романтического фильма.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слишком загадочно и захватывающе. Словно в сказке.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меня каждое проведённое с тобой мгновение – это и есть сказка.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мой дорогой муж…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Ребёнок, находящийся в животе матери, ощутил искреннюю любовь супружеской пары.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характеристики Вашего будущего ребёнка навсегда увеличились на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Ребёнок, находящийся в животе матери, стал свидетелем настоящих чудес природы.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Интеллект Вашего будущего ребёнка навсегда увеличился на 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мана почти закончилась. Давай пройдёмся немного пешком.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Хе-хе, а ты помнишь тот день, когда мы вместе пробирались через лес?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Ирен говорила о том дне, когда Грид вытащил её из пещеры Малакуса и сопровождал обратно в Уинстон, по пути отражая нападения фанатиков.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Больше ты никогда не будешь в опасности. Клянусь, – проговорил Грид, обняв Ирен за плечи.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Ох, мой дорогой муж…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Ребёнок, находящийся в животе матери, ощутил искреннюю любовь супружеской пары.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характеристики Вашего будущего ребёнка навсегда увеличились на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время переезда в Рейдан взаимопонимание и эмоциональная близость пары лишь укрепилась, что хорошо отразилось и на самом ребёнке.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Временами за каретой увязывались оголодавшие монстры, однако для Грида они были не более, чем дополнительными очками опыта.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Ребёнок, находящийся в животе матери, стал свидетелем отцовского танца меча.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Ребёнок заинтересовался фехтованием, а его Сила навсегда увеличилась на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Ребёнок, находящийся в животе матери, стал свидетелем отцовских ремонтных навыков.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Ребёнок заинтересовался Кузнечным Ремеслом, а его Проворство навсегда увеличилась на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Информационные окошки появлялись даже тогда, когда он просто работал.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настоящее мошенничество».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общей сложности персонажи 1-го уровня имели 22 пункта характеристик. Тем временем у ребёнка Грида, судя по всему, должно было получиться не менее 50 очков! Причём на момент рождения!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главное – это максимальное значение той или иной характеристики».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Грид не ожидал от своего ребёнка каких-либо выдающихся показателей. И причиной тому было ограничение на предельное значение характеристик, которое касалось всех НПС, за исключением именных. Он просто надеялся, что его ребёнок будет хорошим и хоть немного похожим на Ирен. Вот и всё.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кое о чём Янгу забыл. О том, что его ребенок был особым человеком, унаследовавшим кровь легендарного Преемника Пагмы и маркиза Стейма – дворянина, являющегося одним из столпов Вечного Королевства.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Название: Вооружённые до зубов.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Уровень: 10 (МАКС).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Репутация: 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гильдии: Грид.</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Количество членов: 28/250.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Принадлежность: Вечное Королевство.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Альянсы: Маркиз Стейм.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Враждебные отношения: В настоящее время отсутствуют силы, которые можно окрестить явными врагами Вашей гильдии, однако много кто жаждет её падения.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Склонность: нейтральная.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Территория: Рейдан.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Требования для повышения уровня гильдии были очень жесткими. Для достижения 10-го уровня требовалась напряжённая работа сразу нескольких топ-игроков на протяжении нескольких лет. Однако Вооружённые до зубов были особым случаем. Благодаря огромному количеству очков достижения, полученных в результате отражения армии големов, им удалось достичь 10-го уровня всего за 7 месяцев.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Грида этот результат совершенно не удовлетворял.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численность ограничена всего 250-ю членами? Система гильдий явно недоработана.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Гильдии Серебряных Рыцарей насчитывалось ровно 225 игроков. А поскольку условия слияния говорили о включении каждого из этих людей, перед Гридом появилась дилемма.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теперь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Можно просто создать ещё одну гильдию.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Что, один человек может создать сразу несколько гильдий?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Я имею в виду, что кто-то из Вооружённых до зубов может создать новую гильдию и заключить с основной альянс. По факту же, это будет наша вторая гильдия.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так вот, значит, что делают гильдии, у которых больше 250-и членов…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Именно… – устало глядя на своего главу, ответил Лауэль. Как оказалось, Грид не знал даже таких базовых вещей.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В таком случае создай гильдию.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всё ещё недостаточно хорош в том, чтобы управлять таким количеством людей, – ответил Лауэль, после чего повернулся и, указав на Джишуку, добавил, – Джишука была главой Гильдии Цедака и для многих как родная мать. Думаю, она отлично справится с руководством второй гильдии.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Действительно.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Грид полностью доверял Лауэлю и считал, что если будет следовать его советам, то наверняка добьётся успеха. Тем не менее, возникла другая проблема. Сама Джишука отказалась брать на себя ещё и эти обязанности, поскольку у неё, как у правительницы Байрана, и без того была целая куча дел.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Лауэль тут же успокоил её, предложив следующий вариант: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 последние шесть месяцев многие из Вооружённых до зубов научились тому, как управлять территорией. Другими словами, кто-то из ребят вполне сможет присматривать за Байраном, так что не беспокойся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если так, я согласна.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как только проблема с главой была решена, Джишука приступила к процессу регистрации второй гильдии.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 её назвать?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Назвать гильдию должен был её фактический глава, а потому взгляды всех присутствующих тут же устремились к Гриду.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Вооружённые до зубов №2, – после недолгих размышлений предложил Янгу.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действительно! – тут же воскликнул Лауэль, выражая своё явственное неодобрение. Тем не менее, остальные Вооружённые до зубов не проявили ни малейшего желания опротестовать данное решение. Они уже давно адаптировались к логике Грида, да и в целом находили данное название достаточно приемлемым.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Лауэль так просто сдаваться не собирался.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правило, вторая и третья гильдии называются в соответствии с их ролью! Вторая гильдия будет преимущественно состоять из представителей второстепенных классов, поэтому мы должны назвать её в соответствии с данной особенностью!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Вооружённые до зубов разнорабочие?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Тьфу…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Лауэлю пришлось смириться с тем, что вторая гильдия будет называться Вооружёнными до зубов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День, на который было намечено слияние, наконец-то настал, и 225 членов Гильдии Серебряных Рыцарей, включая Высшего Меча, прибыли в Рейдан. Благодаря силе их главы, занимающего 15-ое место в общеигровом рейтинге, они легко справились как с двуглавыми ограми, так и с пустынными монстрами.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Удивительно…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Серебряные Рыцари были прямо-таки потрясены Рейданом, который рос и развивался не по дням, а по часам. Это был огромный город со всеми типами строений и хорошо вооружённой стражей. В частности, особого упоминания заслуживали алхимические объекты и сельскохозяйственные угодья.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Такой была сила двадцати миллионов золота, недавно проинвестированных Гридом.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Добро пожаловать в Рейдан, – произнёс черноволосый мужчина, находящийся в самом конце длинной вереницы солдат. Это и был сам Грид, позади которого стояли Вооружённые до зубов, каждый из которых был либо знаменитостью, либо просто топ-игроком.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Высший Меч, как и вся Гильдия Серебряных Рыцарей, прямо-таки дрожали от мысли, что скоро они станут их боевыми товарищами.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нетерпением жду возможности поработать вместе с тобой, глава, – произнёс Высший Меч. Он прекрасно понимал, как и где лучше всего выразить свою учтивость. И если в реальности он был старше Грида, то здесь, на просторах «Satisfy», его статус существенно уступал Преемнику Пагмы.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подобное отношение должно было помочь в установлении соответствующей дисциплины среди новой, объединённой гильдии.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тоже.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сегодня человек, с которым не хотели водиться даже соседские дети, возродился главой огромной гильдии. И если бы кому-то пришло в голову снять документальный фильм о Гриде, то эта часть называлась бы «сценой признания».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это вовсе не означало, что с этого момента Грида ждала размеренная жизнь и почивание на лаврах. Скорее наоборот, ведь прямо сейчас к нему направлялся «детектор минералов» по имени Мелкий.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http://tl.rulate.ru/book/10111/391484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