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170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уже становится традицией, - шепотом заметил Неро.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уже не помнил в который раз он так делали. Может в пятый, может в шестой. Черные горы уже давно окутали вязкие сумерки, а они втроем, вместе с Серой, лежали среди камней и передавал друг другу старенькую подзорную трубу.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то чтобы Саймон не мог добыть им лучшего образца, просто эта уже стала чем-то вроде талисмана.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Тише ты, - шикнула ведьма, толкая любовника в бок.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Сера передала трубу Хаджару и тот, прикрыв левый глаз, вгляделся в мутное стекло. Перед ними находилось широкое плато, выглядящее как подкова некого безумно огромного существа. Намного превышавшего по размерам того быка, что несколько дней назад им удалось свалить.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Узкое у основания, плато расширялось по краям и заканчивалось высокими скалами, на которых находились многочисленные павильоны и здания. Они висели будто бы прилипшие к черным скалам. Видимо, являлись фасадами вырытых в горных породах пещерах.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внутренних двориках, среди многочисленных тренировочных площадок, сильно отличающихся от привычных плацов, тренировались тысячи сектантов. В своей стандартной униформе из желтых, красных и черных одежд, под зычные команды мастеров они принимали различные стойки.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других площадках люди медитировали, а между рядами ходили все те же Мастера и что-то говорили. Видимо, тоже инструктировали или напоминали технику медитации.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Причем это явно были самые слабые из учеников секты. Потому как тем, кто перебрался за грань Формирования Ядра подобные коллективные тренировки не помогают. К ним нужен строго индивидуальный подход и лишь собственными силами, наедине с собой, они могли проложить себе дальнейший путь. Именно для них и были сооружены все эти многочисленные фасады, увенчавшие входы в бесчисленные пещеры.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Местами виднелись высокие башни. Видимо библиотеки, лаборатории алхимиков, лекарские или демон знает что еще.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никогда не был внутри какой-либо секты, а людей, разбрасывающихся подобными знаниями, особо не было. К таким быстро подсылали Клан Топора в целях скорейшего укорочения языка.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даже все это пугающее великолепие не стало причиной такой реакции Хаджара.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 он смог увидеть знаменитый Змеиные Врата секты. И вот они-то, как раз-таки, действительно поражали воображения.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Укрепление скрепляло два изгиба подковы, превращая плато в неприступную крепость.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Сделанные из серого материала, отдаленно похожего на дерево, они достигали высоты примерно в семьдесят метров. Шириной, судя по парапету и башням, превышали все десять. По краям укрепления хищно оскалились два титанических серпа. Покоящиеся на огромных шестеренках, собранных в единый механизм, они бы легко срубали все приставленные к воротам осадные башни.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некоторых местах, за мелкими зубцами, несли вахту непоколебимые големы. Бездушные существа в форме человека, силы среднего практикующего, размеров Белой Обезьяны. Не знавшие усталости, страха и голода, они могли сражаться на протяжении многих дней. Либо же до тех пор, пока не было разбито их ядро.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Подобные конструкты могли создавать только и исключительно артефакторы империи. Откуда они оказались у захолустной, по меркам Дарнаса и Ласкана, секты - Хаджар даже не представлял. Хотя, за тысячелетнюю историю, могли купить или обменять. Или добыть еще сотней других способов, пришедших на ум генералу.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ни высота, ни странные материал, ни даже серпы и големы были самым притягивающими внимание факторами.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середине врат, скованные тяжелыми, толстенными обручами, спали два змея. Каждый шириной в небольшую лодку и длинной с реку. Они обвивали хвостами врата, а из пастей вырывались всполохи синего пламени.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Всех демонов мне в дом праотцов,- выдохнул Неро, когда дождался своей очереди и смог рассмотреть рептилий. - да одна такая тварь половину нашей армии за раз сожрет.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вторую сожжет, - кивнула Сера. Она повернулась к Хаджару и с легкой насмешкой добавила: - Твоя островитянка с такими сладит?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Хаджар не стал никак комментировать тон, которым был задан вопрос. Еще в детстве Южный Ветер научил принца, что никогда, ни при каких обстоятельствах нельзя оказываться между двумя ссорящимися женщинами. Ибо из этой ситуации выбраться в целости и сохранности тяжелее, чем из медвежьего капкана.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Схлопнувшегося на гениталиях, наточенного медвежьего капкана.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Она не очень в ладах с рептилиями.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Неро бросил в сторону Хаджара быстрый взгляд, но промолчал. Он никогда не раскрывал свое возлюбленной секрета товарища. О том, что в груди у Хаджара бьется не совсем человеческое сердце. По мнению медвежьего командира, для ведьмы это было абсолютно лишнее знание.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все же Хаджар успел заметить иронию в глазах товарища.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так и думала, - чуть ли не фыркнула Сера.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лагерь они вернулись только под вечер. Тела погибших уже складывали на костры, а Сера, оставив любовника и друга, тут же отправилась латать все еще “хромой” купол. Хаджар с удивлением заметил, что когда вошел в шатер, то подумал про себя “дом”.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ненадолго выбило его из колеи. Давно он уже не вспоминал это слово - “дом”. Но, оглядывая старые сундуки, оставшиеся в наследство от Лунной Лин, кровать и лежавшие на них шкуры. Дрыхнувшая в них, забавно дергающая черным носиком Азрея. Скрипящие доски, заменявшие пол. Потертый, местами потрескавшийся стол карта.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Генеральский шатер действительно был единственным местом, которые подходило под описание “дом”. Во всяком случае - за последние двадцать лет. Ни бордель Чистый Луг, где он играл для Ронг’Жа для заплывших жиром чиновником. Ни кибитка и вагончики бродячего цирка уродцев. Ни, тем более, казематы некогда “собственного” дворца. Места, где он родился.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Разве что старая, обветшалая хибара охотника Робина. Но в ней он прожил слишком мало времени. И порой, в моменты меланхолии (несмотря на крепкую волю, Хаджар все же оставался человеком, а не машиной, слепо бредущей по Пути Развития) он мысленно возвращался в охотничью деревню в Долине Ручьев и думал, правильно ли он сделал, что ушел в тот вечер.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Ведь все эти трудности он прокладывал ради своей сестры. Чтобы вернуться в столицу и встретиться с Элейн. Но, казалось, чем больше усилий он для этого прилагал, тем дальше жизнь уводила его от дворца и сестры.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Мой генерал.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Поток мыслей прервал вошедший в шатер Гэлион. В сражении он пусть и не лишился второго глаза, но с бандажем через всю левую скулу стал выглядеть еще суровее.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Следом за командиром кавалерии в шатер вошли и остальные первые офицеры. Хуже всех выглядела Лиан. Теперь она носила широкополую шляпу, и половина её лица были скрыты под повязками. Около неё, в опасной близости от лица, взорвалось орудие.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Лекари утверждали, что только чудом осколками ей не выбило глаза и не рассекло черепа. Но вот оставленные порохом и раскаленной сталью ожоги… Конечно, лекари уверяли, что смогут свести повреждения к небольшой сеточке шрамов. Судя по мутному взгляду обычно пышущей жизнью Лиан - она им не верила. Не помогли и спокойные уговоры Серы о том, что такое “украшение” не будет сильно заметно и придаст ей некоей таинственности.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Последним вошел начальник разведки. Как и всегда в подобных ситуациях, он выглядел несколько напряженным. Он никогда не поддерживал идею, что перед масштабными сражениями генерал и один из первых офицеров самостоятельно уходят в разведку. Еще и ведьму с собой забирают.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Лишь только утверждение Хаджара о том, что ему необходимо все увидеть собственными глазами, чтобы составить новый план, удерживали разведчика от бесконечных споров.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Офицеры, - тихо произнес генерал, когда все расселись по местам. - мы победили в битве. Теперь пришло время выигрывать войну!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Всем спасибо за поддержку!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Сегодня только две главы!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забываем подписываться на группу: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https://vk.com/bar_dh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http://tl.rulate.ru/book/6918/163654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