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39 – Вопрос и ответ (Часть 2).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эти слова, Тео не смог скрыть своего удивления.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«Скрытая функция…?»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последние несколько месяцев он в полной мере осознал ценность гримуара, Обжорства. Поедая магические книги, он предоставлял ему знания о тех или иных заклинаниях. Также Тео мог получать «способности», употребляя редкие артефакты, а также использовать «Запоминание» для сохранения той или иной магии.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существовали какие-то артефакты, которые могли воссоздать одну из функций Обжорства, то их тотчас же причислили бы к национальному достоянию государства. Однако сейчас шла речь о какой-то новой функции. Если она окажется столь же эффективной, то этого будет достаточно, чтобы подавить кого угодно.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Похоже, это будет аппетитно.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буду спорить, но о чем Вы говорите?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просто хочу помочь своему пользователю быстрее вырасти, – слегка пожаловалось Обжорство, после чего продолжило, – Проблема заключается в качестве пищи. Ты никогда не кормил меня редкими книгами, за исключением «Баллистической Магии» и «Введения в магию духов». Не стоит кормить меня только обычными книгами.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Качество еды…?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можешь подумать, что я жадный, но разве тебе это не выгодно?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Разумеется, Тео знал, насколько полезно поглощать магические книги редкого класса. Тем не менее, существовал предел тому, сколько оригинальных книг ходило по городу.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«Баллистическая Магия» попалась ему совершенно случайно, в то время как «Введение в магию духов» было получено благодаря помощи Винса. Книги, написанные собственноручно основоположниками каких-либо сфер в магии, – далеко не то, что мог заполучить обычный студент.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если слова Обжорства были правдой, то Тео не имел никаких оснований отказываться.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любом случае, для дальнейшего роста мне нужно есть редкие книги. Если в процессе этого освободится какая-нибудь скрытая функция, мне это будет только на руку»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же самое касалось и той ситуации, когда все условия для раскрытия одной из способностей были бы слишком абсурдны. Тео мог в любой момент отказаться от этой идеи, если она покажется ему слишком сложной.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Другими словами, он не должен был упускать свою потенциальную выгоду.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 Теодор выслушал предложение Обжорства.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Условия активации этой функции просты. Ты можешь распечатать её, съев кое-что такое, что находится сейчас прямиком возле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что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 всего лишь…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Брови Тео дрогнули, когда он услышал условие активации скрытой функции.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почему так…?»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некоторое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Винс, который около часа находился в трансе, медленно открыл глаза. Его голубые глаза на мгновенье вспыхнули, но вскоре это свечение начало угасать. Это явление было вызвано тем, что 6-ой Круг стабилизировался в его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Фу-у-у-у…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уст Винса вырвался легкий выдох, и Тео понял, что Винс пришел в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Профессор, поздравляю Вас с 6-ым Кругом!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Спасибо. Это всё благодаря тебе, – искренне ответил Винс.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провёл уже более десятилетия, упершись в предел 5-го Круга. Если бы он не встретил Теодора и не услышал совет Обжорства, то, возможно, стоял бы перед этой стеной ещё много лет. И точно ли он смог её преодолеть? Некоторым магам суждено было оставаться на достигнутом уровне до конца своей жизни. Возможно, для Винса Хайделя отношения с Тео могли быть его единственным шансом.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бы я так и продолжил в одиночку заниматься исследованиями, я мог бы потратить впустую следующие 10 лет, а может быть, даже больше. Я думаю, что встреча с тобой, Теодор Миллер, – величайшая удача в моей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П-профессор…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 смотри на меня так. Вопрос, который я задал, поможет продвигать археологическую сферу ещё в течение многих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похвала была вовсе не преувеличена. Все реликвии, связанные с древней империей магов, Бальсией, давно канули в небытие.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Винс случайно не наткнулся на манускрипт, то никогда бы не изучил язык Балькарт. Древний документ сохранил используемые ими символы в достаточно хорошем состоянии. Это была прекрасная возможность для Винса заняться археологическими исследованиями, но в то же время она действовала как кандалы, удерживающие его на 5-ом Круге.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изучил десятки манускриптов Балькарда и провел 10 долгих лет, кропотливо изучая артефакты и письмена.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И вот, я был вознагражден за долгие годы ожидания.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Винс, дрожа от радости, едва успел подавить свою растущую магическую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 силах сдерживать растущие эмоции, Винс схватил Тео за руку. Любой старший маг знал, что значит пересечь «стену». Ум и тело Винса были переполнены магической силой. Теперь он сможет подавить процесс старения и сделает первый шаг на пути преодоления человеческих возможностей.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бы не смог сказать, что бурлящая в нём радость – неразумна и неуместна.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«Точно ли стоит сейчас об этом спрашивать?», – подумал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из достоинств магов считалось трезвое мышление, а потому подобное волнение было редким. Весьма вероятно, что Винс попросит предоставить объяснение.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подумал об «условии активации функции», о которой ему рассказало Обжорство, прежде чем заснуть.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«Скормить ему пространственный карман… Разве оно не знает, насколько этот предмет дорогой и редкий?»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Условие, озвученное Обжорством, предполагало скармливание ему пространственного кармана.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Пространственная магия требовала наличия, по крайней мере, 6-го Круга, а в случае пространственного кармана нужно было ещё и «вшить» в предмет определенное количество самого пространства, что было крайне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в королевстве подобные предметы разрешено было продавать только тем, кто был уполномочен Магическом Сообществом или магам, по крайней мере, Высшего ранга. Естественно, частные продажи пространственных карманов были запрещены, а замена утерянных или уничтоженных экземпляров была практически невозможной.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Обжорство хотело съесть именно такой предмет. Тео был бы немало удивлен, если бы профессора Винса это не заинтересовало.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Простите, профессор.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А-а?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Это… Ну, там…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Теодор не был таким человеком. Он знал, сколько Винс потратил денег на Тео, чтобы тот мог выиграть этот турнир, и поклялся себе однажды рассчитаться с ним. Тео не мог сказать, что ему нужен пространственный карман, а потому просто проглотил свои слова.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ничего. Кажется, я забыл, что хотел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Ничего страшного, – улыбнулся Винс и постучал Тео по плечу. Его теплая рука, казалось, хлопнула по самому сознанию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ж, давайте найдем другой путь. Я могу попробовать скормить ему какой-нибудь некачественный пространственный карман»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я как раз вспомнил, что хотел тебе сказать.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Профессор…?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Хм, только не думай об этом как о бремени.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Тео с недоумением посмотрел на Винса и тот, слегка помявшись,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Теодор Миллер, ты станешь моим преемником?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А? Эти слова… Вы не шутите?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абсолютно серьезен. Я хочу, чтобы твоё имя стало частью моего генеалогического древа.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Винса, выражение лица Тео стало пустым.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Любые маги среднего ранга и выше имели право взять себе ученика. Волшебник мог скитаться по миру в поисках преемника, которому передал бы свои знания и исследования.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Причем это существенно отличалось от обучения студентов в академии.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передал бы ему все свои наработки, накопленные на протяжении своей жизни. Более того, на учителя возлагалась ответственность за своего ученика до самой его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от заявления Винса, который хотел передать ему дело всей своей жизни, у Тео покраснели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Разве я подхожу? – спросил Тео, словно его кандидатура была какой-то нелепой.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Винс просто кивнул.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Ты можешь подумать, что это не совсем честное предложение. Но я и не скрываю, что я бесстыдный человек, стремящийся к знаниям гримуара, даже если этого и не заслуживаю.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Но, так или иначе, ты доверишься мне? Я довольно стар, и я принял это решение уже достаточно давно, – закончил Винс, улыбнувшись напоследок.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не знал, что Тео думал о нем, но никогда и не считал себя святым человеком. Боевой маг, который когда-то убивал людей на поле боя, теперь просил кого-то довериться ему. Существование гримуара было всего лишь его шансом, а не главной целью в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Винс симпатизировал человеку, которого звали Теодором Миллером, а потому постоянно помогал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имя Винса Хайделя должно было стать широко известным. Он достиг 6-го Круга в свои 40 лет, а потому в последующем десятилетии его наверняка будут считать одним из лучших магов. А если он в таком темпе продолжит двигаться и дальше, то станет кандидатом на роль следующего Мастера Красной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Тео согласится с этим предложением, он станет учеником такого человека и со временем переймет все его учения. Теодор хорошо знал вес подобного предложения.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действительно бремя. 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откажется, то Винс непременно примет его решение. Он продолжит помогать Тео, как прежде, не раскрывая его тайны. Иногда они будут чувствовать себя обязанными друг к другу, и этот цикл будет повторяться вновь и вновь. Они будут вместе работать, не раскрывая при этом друг другу свои самые сокровенные мечты. Это будет эквивалентно спокойному сотрудничеству между двумя хорошими коллегами.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Тео не хотел оставаться в таком типе отношений. С абсолютно спокойным выражением лица он подошел к Винсу и взял его за руку. Через их ладони пробежали волны дрожи, встретившись где-то посредине.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Спасибо, профессор.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Нет, больше я не твой профессор. Ты уже закончил академию, – широко улыбнулся Винс, после чего добавил, – В будущем, пожалуйста, зови меня учителем.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была установлена ​​крепкая связь между двумя абсолютно разными магами: давним неудачником и старшим профессором Академии Бергена.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следующий день Винс посетил Магическое Сообщество и зарегистрировал себя как учителя Теодора. Отмена подобной регистрации представляла собой весьма сложную процедуру, однако Винс без колебаний поставил на документе свою подпись. Он уже всё решил.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В-вам не стоит торопиться с этим… – посоветовал Винсу регистратор, однако тот его не слушал.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Вам не стоит беспокоиться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… Как скажете.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Винса было, как обычно, крайне холодным.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этому процесс, который, как правило, длился целый час, закончился уже через 20 минут. После получения заполненного бланка регистратор исчез с выражением, словно повстречался с монстром, а Винс и Тео ушли по своим делам.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сегодня должны были начаться мероприятия, запланированные в рамках проведения магического конкурса. Среди них было вовсе не так много церемоний, которые маг мог посещать в сопровождении своего ученика, но, тем не менее, они были.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центре Магического Сообщества был размещен большой плакат, на котором и были расписаны все события магического конкурса. Винс указал на некоторые из запланированных событий, поясняя их цель. О некоторых не знал даже он, но, к счастью, кое-какие мероприятия, в которых мог принять участие его ученик, Винс распознал сразу.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тебя интересует магия призыва, то неплох будет вот этот конкурс. В нём будут участвовать маги с востока, так что это хорошая возможность увидеть элементалистов разного профиля.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Звучит заманчиво.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«Атакующая магия», организованная Красной Башней, тоже хороша, но… Лично я не думаю, что это то место, которое тебе следует посетить. Там будет огромная толпа магов, заинтересованная лишь в том, чтобы крушить маленькие деревья.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большинство мероприятий, проводимых Красной Башней, акцентировалось вокруг поля боя и магии уничтожения. Следовательно, после подобных конкурсов Красной Башне приходилось хорошенько раскошелиться на оплату ремонта поврежденных зданий.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Покачав головами, два человека принялись искать что-нибудь более интересное. Тем не менее, их поиски были прерваны.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Простите, это не вы – Винс Хайдель и Теодор Миллер? – раздался позади них чей-то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Хм-м? А Вы кто? – поворачиваясь, спросил Винс. За ним стоял темнокожий маг в синей мантии.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Меня зовут Мелроуз, и я из Синей Башни. Мне было поручено найти вас.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сравнению с Лореном, этот волшебник вёл себя предельно вежливо, а потому Винс удовлетворил его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Да, это мы. В чём дело?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он совершенно не ожидал последующих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Прошу прощения, но, пожалуйста, не могли бы вы проследовать за мной? С вами хочет поговорить Мастер Башни.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http://tl.rulate.ru/book/6649/137251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