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тело Бу Бу было покрыто рваными ранами и серьезными ожогами.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раны были слишком суровыми, чтобы выжить, но в Граунднире царила Белая Ведьма Филинион.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Раскрыв свою аптечку, она достала свежие компрессы, бинты, лекарства и разные другие страшные штуки, а затем стала грубо применять все это на его огромном теле.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Уииииииии!!!!!!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Правильно, правильно, реви, реви. Я дезинфицирую твои раны, так что они будут болеть. Должна же я убедиться, что ты хорошенечко прочувствовал вкус геройства.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Поле битвы к счастью сместилось из леса в поле, но это поле было совершенно сожжено. Сутриона схватила Беатрис в самое худшее время – когда она немного поостыла и ее накрыло чувство вины. Девушка в черном платье-ленте, которой на вид было лет 10, применила комбо из 15 профессионально выполненных движений и техник из реслинга. Беатрис лежала вниз лицом, держа руки за головой и оттопырив 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Боевой Жрец Армелина наматывала круги вокруг вертикально воткнутого в землю Великолепного Оружия Бу Бу и ощупывала  его пальцами. Оно было размером со стальную балку или бревно, что уж говорить о том, что она не могла его поднять.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Фея с ладошку Меридиана летала вокруг и спрашивала: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 то, что сказал Бу Бу, это правда?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Это не мое Великолепное Оружие, так что я не могу быть уверенной…Но то, что в нем зарегистрирована только одна часть Магии и что она по большей части заполнена другими данными, это правда. Обычно для стабильности заклинания оставляется много места, но тут все заполнено почти до предела.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Великолепное Оружие Бу Бу больше не сияло голубовато-белым светом.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Оно выглядело как груда холодного металла. Бу Бу не был уверен, что это подтверждает заточение в нем душ.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Ну, если быть честной, я не так много знаю про магию людей…Хм. Но, если то, что говорит Бу Бу правда, это значит, что прошлый владелец, создал довольно запутанную историю. – сказала Сутриона, элегантно рассиживая на бедрах Беатрис.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–И, где же мы начнем, все это делать? – спросила Меридиана.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повернулись к Белой Ведьме Филинион, все еще лечившей Бу Бу с помощью заклинаний.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Хммм. Ну я конечно владею несколькими типами воскрешения, но вам следует думать о них, как о непрямом массаже сердца, только со 100% шансом успеха, вместо надежды на воскрешение из мертвых. Даже я не знаю как вернуть души, которые совершенно потеряли физическое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 уж, это что-то из штучек Некромантов, а не Пристов. – размышляла Сутриона. – Хотя они могут использовать мертвецов, только пока те окончательно не сгниют. Это тоже далеко от того, что нам нужно.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Но разве предыдущий владелец, не отдал его Бу Бу потому, что существует способ как это сделать?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Нет, нет. Если бы они знали как, разве они не воскресили бы души самостоятельно? Наверняка, они могли только собирать и хранить души, а идеального решения как их воскресить так и не нашли, вот и перекинули ответственность на кого-то другого.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Святая Мечница Беатрис, блая Ведьма Филинион и Боевой Жрец Армелина – все они были 99 уровня, но это не означало, что они знали все Заклинания. Поскольку они ежедневно исследовали Лабиринт и зарабатывали очки опыта, им всегда было куда развиваться.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таком случае, логично было бы предположить, что существовало что-то, расположенное еще дальше по древовидной структуре навыков, что организовывало бы большое количество Заклинаний.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это значит они могут отыскать чудесное заклинание, которое в итоге и высвободит души, заключенные в этом Великолепном Оружии и воскресит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Бу Бу? – спросила Беатрис, когда Сутриона, наконец,с нее слезла.. –Ты бы хотел снова увидеть свою семью и друзей?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глуп, я не совсем понимаю. Разве это правильно высвобождать мертвые души? И хорошо ли, что они заперты в этом Великолепном Оружии?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покачал головой и продолжил.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Но, если это возможно, мне бы хотелось поговорить с ними, хотя бы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Ясно. Тогда решено. –с улыбкой ответила Беатрис.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 станет разрушать Граунднир на благо ее собственного мира. Не станет потакать желанию мести и убивать кого-то, даже не выслушав. Ее Великолепное Оружие будет служить во благо Бу Бу и она была счастлива за то, что у нее есть такая возможность.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Бу Бу, людям нужно огромное количество очков опыта, чтобы получить новое Заклинание, именно поэтому мы вынуждены спускаться в Лабиринт. Мы получаем опыт разоружая Ловушки, побеждая Гриммиков и  когда находим Сокровища в сундуках. Понимаешь к чему я клоню?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Нет ,не совсем.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Ну, я пытаюсь сказать…- произнесла она и улыбнулась.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Святая Мечница Беатрис протянула руку и сделала предложение.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Давай исследовать Лабиринт вместе, Бу 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Возможно, люди в одиночку не могут достичь истинных глубин Лабиринта.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Возможно, Нелюди, вроде Бу Бу не могут познать тайны Магии.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когда они вместе, нет ничего невозможного.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http://tl.rulate.ru/book/615/282112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