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мы закончили с покупками, Латина устало вздохнула.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Латина, ты в порядке?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 порядке.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слегка качала головой в ответ на мой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Возможно учить Латину, которая уже в таком возрасте может предугадывать, о чём думает собеседник, слову "Порядок" было не лучшей идеей.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Дейл лишь испустил вздох и поднял девочку на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Дейл. 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「 Усталость, Отдых, Невозможно, Запрещено 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Латина била своими маленькими кулачками Дейла по спине, продолжая качать головой. Багаж был достаточно тяжёл, но даже с девочкой на руках он не казался неподъемным.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Дейл и ожидал, Латина уже крепко спала, когда они подходили к "Танцующему Оцелоту".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была в середине своего "дневного" сна, когда её уложили на импровизированную кровать из двух стульев.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Сейчас в "Танцующем Оцелоте" было не много посетителей. Ведь для тех, кто хотел пообедать, было ещё слишком рано, а для тех, кто искал работу, слишком поздно. Очертания путешественников и авантюристов, ищущих информацию, можно было увидеть повсюду.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Попивая свое разбавленное вино, Дэйл взглянул на спящее лицо Латины.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Уууух.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Непроизвольно он испустил вздох.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От чего такое грустное лицо?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Находясь за прилавком, Рита с удивлением повернулась к нему.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Вчерашнее задание. С твоей стороны было подло не предупредить меня об этих лягушках. Из-за этого у меня не было выхода, кроме как выбросить всю свою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Ах, вот оно что. Ты о том запахе. Знаешь, если бы ты пришёл ко мне в этой одежде, то я бы тебя попросту не впустила.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Если ты знала, то стоило сказать об этом заранее!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Если бы я тебе сказала, то кто решился бы выполнять этот запрос?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Ответила она, как ни в чем не бывало.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ж, я понял лишь, что это задание будет выполнено только после завершения ещё одного условия.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Все, что нужно, это сопроводить нанимателя к тому месту для подтверждения. Будет тяжело вернуться позже завтрашнего дня.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Задание было выдано одним из алхимиков Кройца. Чтобы доказать уничтожение магических животных, я должен прийти с алхимиком к тому месту на следующий день - лишь тогда задание будет выполнено. А по счастливой случайности он хотел заодно собрать редкие растения, что растут в изобилии только в этом районе.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Большинство подобных запросов, как правило, даются на извлечение частей монстров - например ушей.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если б не вонь лягушки, Дейл сделал бы тоже самое.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Я не могу взять с собой Латину...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Почему бы тебе не оставить её здесь?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Своими словами Рита мгновенно пресекла беспокойство парня.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А за услуги няни, аренда в этом месяце будет больше обычного.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... Это точно нормально?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 ведь другого выхода нет, верно? Только в этот раз. В следующий раз будешь искать сиделку самостоятельно.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Следующим шагом Дейл решил дать детальное объяснение Латине касательно данного вопроса.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Проснувшись, первым, что произнесла Латина, было: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Дейл?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Таким голосом, будто она собиралась заплакать. Это один из плюсов того, чтобы быть родителем.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Я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Услышав его голос, малышка мгновенно почувствовала облегчение.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Спустившись со стула, она подошла к Дейлу, стоящему у прилавка и дописывающему какой-то документ.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Схватившись за его одежду своей ручонкой, она успокоилась, после чего взглянула вверх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Плохо дело, Рита. Нет, я не оставлю Латину одну!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говори глупостей! Это опасно между прочим!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беспокойся. Даже если я брошу клиента, я бы пришел, чтоб защитить Латину!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"Этот парень ни на что не годен" было написано у неё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Дейл?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Латина... Фух... С таким вознаграждением остаться с ней кажется не таким уж и плохим выбором... Тц...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Ты идиот? Вскоре ты опять пойдёшь выполнять заказы и со своей работой ты будешь уходить всё дальше и дальше. Если у тебя кишка тонка вылезти из дома, то тебе не стоит даже пытаться заниматься воспитанием ребёнка...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Аргумент Риты был более чем справедлив.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Его работа была опасной, точно нельзя выполнять запросы с маленьким ребёнком.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Латиной Дейл будет проводить намного больше времени в городе.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 чем оставлять её одну в лесу, будет лучше оставить её здесь. Рита с Кеннетом присмотрят за ней, так что беспокоиться не стоит.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Естественно, это лучший выбор.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Будет ли Латине одиноко без меня? Мне стоит поинтересоваться.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У-у-у... (п.п: Что-то вроде грустного завывания.)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 не хотел оставлять её одну, но и времени, чтоб отвести её в детский дом, у него тоже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Беспокойство не было чем-то непреодолимым, но оно пришло слишком рано. Он понимал это.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Какое жестокое испытание... тц.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Пробормотал он не задумываясь.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"Все же он ни на что не годен" было написано у Риты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итоге, Латина спокойно выслушала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Хоть слова Дейла могли быть грубы, девочка слушала его с серьезным лицом, нахмурив брови. После чего сделала храбрую моську.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Хорошо.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Ответила она легким кивком.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Невинность. Этот ребенок сама невинность.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Прости, мне очень жаль, Латина!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думая ни о чем, парень крепко обнял ей, на что девочка состроила удивленное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Дейл? Латина, порядок.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Ребенок, сказавший подобное, был в некотором смысле даже более зрелым, чем Дейл.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быть более опытной в её возрасте не так уж и плохо.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Парень, будучи в настроении побаловать малышку, направился в их комнату, взяв Латину на руки.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комнате уже были сложены те вещи, которые они только купили. Парень раскладывал их, пока Латина отдыхала.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Перебирая перед ней одежду, Дейл произносил название каждой из них, чтоб обучить её языку.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Белье и одежда девочки были сложены в большую корзину, а различные аксессуары в корзинке поменьше. Корзины поставили под кроватью. Сделано это было для того, чтобы даже Латина могла дотянуться.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полку положили несколько купленных книжек с картинками.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Девочка внимательно наблюдала за тем, как Дейл расставлял все на свои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она поняла, что все эти вещи были для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Усевшись на коленки, малышка открыла одну из этих книжек.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Обычный букварь для того, чтобы учить маленьких детей буквам.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книжке были простые картинки с названиями возле них.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Зная Латину, возможно содержание было чересчур простым.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такие книги больше всего подходят для обучения нашим буквам и языку, ну, я так думаю.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Дейл взял книжку и медленно читал её, пока Латина сидела на коленях.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Она полностью сосредоточилась на книжке, стараясь даже не моргать.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я и думал, этот ребенок умен не по годам.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Дейл, 「**, *****?」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А? Да. Ты права.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Иногда она показывала на картинку, произнося слово вслух.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дочитав до конца, он глянул на девочку, которая во всю пыталась понять содержание этой книги.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Самостоятельно открыв её на первой странице, малышка посмотрела на Дейла, словно призывая его к действию.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он читал слово, она повторяла за ним.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Собака, Кошка, Лошадь.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Сябяко, Косько, Лосать.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Её ошибки были столь милыми, что парень даже не стал её исправлять.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 тем, как стемнело, парень повёл Латину в ванную.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Пускай молодым родителям и тяжело запомнить, чем болеют маленькие дети, Дейл решил, что прежде всего лучше заботиться о гигиене.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поскольку он до сих пор считал, что ходить в общественную баню не очень безопасно, было принято решение просто принимать ванную в "Танцующем Оцелоте". В качестве компенсации Дейл обязан был её чистить.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"Независимо от того, насколько это безопасно, я никогда не оставлю Латину одну в бане! Было столько случаев, когда дети тонули!" - вот, что думала об этом Рита.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Сегодня, как и вчера, Латина не горела желанием снимать одежду.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сейчас Дейлу показалось, что она с неприязнью посмотрела на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 кажется, что она не любит купаться, интересно, чем она недовольна.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Дейл смотрел, как Латина сгребала пузырьки руками, и думал об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обеда я проводил сонную Латину в комнату и уложил в кровать.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Принимая во внимание, что произошло вчера, я сказал ей, чтобы она сходила в туалет.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Спокойной ночи, Латина.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Прошептал он, нежно поглаживая её волосы.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— Спаконёй ноти, Дейл.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Полусонно проговорила в ответ Латина.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Парень едва сдержал свой порыв обнять её, дабы не разбудить малышку.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http://tl.rulate.ru/book/452/14409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